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F3" w:rsidRDefault="004C73F3" w:rsidP="004C73F3">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Glossary Terms Translation Workflow Management</w:t>
      </w:r>
    </w:p>
    <w:p w:rsidR="004C73F3" w:rsidRPr="00896CA0" w:rsidRDefault="004C73F3" w:rsidP="004C73F3">
      <w:pPr>
        <w:spacing w:after="0" w:line="240" w:lineRule="auto"/>
        <w:textAlignment w:val="baseline"/>
        <w:rPr>
          <w:rFonts w:ascii="Times New Roman" w:eastAsia="Times New Roman" w:hAnsi="Times New Roman" w:cs="Times New Roman"/>
          <w:b/>
          <w:sz w:val="24"/>
          <w:szCs w:val="24"/>
        </w:rPr>
      </w:pPr>
    </w:p>
    <w:p w:rsidR="004C73F3" w:rsidRPr="008841D1" w:rsidRDefault="004C73F3" w:rsidP="004C73F3">
      <w:pPr>
        <w:spacing w:after="0" w:line="240" w:lineRule="auto"/>
        <w:textAlignment w:val="baseline"/>
        <w:rPr>
          <w:rFonts w:ascii="Times New Roman" w:eastAsia="Times New Roman" w:hAnsi="Times New Roman" w:cs="Times New Roman"/>
          <w:sz w:val="24"/>
          <w:szCs w:val="24"/>
        </w:rPr>
      </w:pPr>
      <w:r w:rsidRPr="00896CA0">
        <w:rPr>
          <w:rFonts w:ascii="Times New Roman" w:eastAsia="Times New Roman" w:hAnsi="Times New Roman" w:cs="Times New Roman"/>
          <w:b/>
          <w:sz w:val="24"/>
          <w:szCs w:val="24"/>
        </w:rPr>
        <w:t>Desired features and Specifications</w:t>
      </w:r>
      <w:r>
        <w:rPr>
          <w:rFonts w:ascii="Times New Roman" w:eastAsia="Times New Roman" w:hAnsi="Times New Roman" w:cs="Times New Roman"/>
          <w:sz w:val="24"/>
          <w:szCs w:val="24"/>
        </w:rPr>
        <w:t>:</w:t>
      </w:r>
    </w:p>
    <w:p w:rsidR="004C73F3" w:rsidRPr="008841D1" w:rsidRDefault="004C73F3" w:rsidP="004C73F3">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73F3" w:rsidRPr="00716352" w:rsidRDefault="004C73F3" w:rsidP="004C73F3">
      <w:pPr>
        <w:pStyle w:val="ListParagraph"/>
        <w:numPr>
          <w:ilvl w:val="0"/>
          <w:numId w:val="2"/>
        </w:numPr>
        <w:spacing w:after="0" w:line="240" w:lineRule="auto"/>
        <w:textAlignment w:val="baseline"/>
        <w:rPr>
          <w:rFonts w:ascii="Times New Roman" w:eastAsia="Calibri,Segoe UI,Times New Roma" w:hAnsi="Times New Roman" w:cs="Times New Roman"/>
        </w:rPr>
      </w:pPr>
      <w:r>
        <w:t xml:space="preserve">Please create a new translation workflow management queue for glossary terms (GTN and GTC). </w:t>
      </w:r>
      <w:bookmarkStart w:id="0" w:name="_GoBack"/>
      <w:bookmarkEnd w:id="0"/>
    </w:p>
    <w:p w:rsidR="00556051" w:rsidRPr="00556051" w:rsidRDefault="00556051" w:rsidP="004C73F3">
      <w:pPr>
        <w:pStyle w:val="ListParagraph"/>
        <w:numPr>
          <w:ilvl w:val="0"/>
          <w:numId w:val="2"/>
        </w:numPr>
        <w:spacing w:after="0" w:line="240" w:lineRule="auto"/>
        <w:textAlignment w:val="baseline"/>
        <w:rPr>
          <w:rFonts w:ascii="Times New Roman" w:eastAsia="Calibri,Segoe UI,Times New Roma" w:hAnsi="Times New Roman" w:cs="Times New Roman"/>
        </w:rPr>
      </w:pPr>
      <w:r>
        <w:rPr>
          <w:rFonts w:ascii="Arial" w:hAnsi="Arial" w:cs="Arial"/>
          <w:color w:val="333333"/>
          <w:sz w:val="21"/>
          <w:szCs w:val="21"/>
          <w:shd w:val="clear" w:color="auto" w:fill="FFFFFF"/>
        </w:rPr>
        <w:t xml:space="preserve">Information (including status) for </w:t>
      </w:r>
      <w:r>
        <w:rPr>
          <w:rFonts w:ascii="Arial" w:hAnsi="Arial" w:cs="Arial"/>
          <w:color w:val="333333"/>
          <w:sz w:val="21"/>
          <w:szCs w:val="21"/>
          <w:shd w:val="clear" w:color="auto" w:fill="FFFFFF"/>
        </w:rPr>
        <w:t>Glossary</w:t>
      </w:r>
      <w:r>
        <w:rPr>
          <w:rFonts w:ascii="Arial" w:hAnsi="Arial" w:cs="Arial"/>
          <w:color w:val="333333"/>
          <w:sz w:val="21"/>
          <w:szCs w:val="21"/>
          <w:shd w:val="clear" w:color="auto" w:fill="FFFFFF"/>
        </w:rPr>
        <w:t xml:space="preserve"> translation jobs will be stored in a separate database table. The queue management software will ignore any processing status values found in the CDR documents.</w:t>
      </w:r>
    </w:p>
    <w:p w:rsidR="004C73F3" w:rsidRDefault="004C73F3" w:rsidP="004C73F3">
      <w:pPr>
        <w:pStyle w:val="ListParagraph"/>
        <w:numPr>
          <w:ilvl w:val="0"/>
          <w:numId w:val="2"/>
        </w:numPr>
        <w:spacing w:after="0" w:line="240" w:lineRule="auto"/>
        <w:textAlignment w:val="baseline"/>
        <w:rPr>
          <w:rFonts w:ascii="Times New Roman" w:eastAsia="Calibri,Segoe UI,Times New Roma" w:hAnsi="Times New Roman" w:cs="Times New Roman"/>
        </w:rPr>
      </w:pPr>
      <w:r>
        <w:t xml:space="preserve">Please </w:t>
      </w:r>
      <w:r w:rsidRPr="00063163">
        <w:rPr>
          <w:rFonts w:ascii="Times New Roman" w:eastAsia="Calibri,Segoe UI,Times New Roma" w:hAnsi="Times New Roman" w:cs="Times New Roman"/>
        </w:rPr>
        <w:t>use the "</w:t>
      </w:r>
      <w:r w:rsidRPr="00063163">
        <w:rPr>
          <w:rFonts w:ascii="Times New Roman" w:eastAsia="Calibri,Segoe UI,Times New Roma" w:hAnsi="Times New Roman" w:cs="Times New Roman"/>
          <w:b/>
        </w:rPr>
        <w:t>Translation Made Publishable</w:t>
      </w:r>
      <w:r w:rsidRPr="00063163">
        <w:rPr>
          <w:rFonts w:ascii="Times New Roman" w:eastAsia="Calibri,Segoe UI,Times New Roma" w:hAnsi="Times New Roman" w:cs="Times New Roman"/>
        </w:rPr>
        <w:t>" Processing Status</w:t>
      </w:r>
      <w:r w:rsidR="00556051">
        <w:rPr>
          <w:rFonts w:ascii="Times New Roman" w:eastAsia="Calibri,Segoe UI,Times New Roma" w:hAnsi="Times New Roman" w:cs="Times New Roman"/>
        </w:rPr>
        <w:t xml:space="preserve"> </w:t>
      </w:r>
      <w:r w:rsidRPr="00063163">
        <w:rPr>
          <w:rFonts w:ascii="Times New Roman" w:eastAsia="Calibri,Segoe UI,Times New Roma" w:hAnsi="Times New Roman" w:cs="Times New Roman"/>
        </w:rPr>
        <w:t>to determine when a glossary term and definition should drop off from the queue. (Purge</w:t>
      </w:r>
      <w:r>
        <w:rPr>
          <w:rFonts w:ascii="Times New Roman" w:eastAsia="Calibri,Segoe UI,Times New Roma" w:hAnsi="Times New Roman" w:cs="Times New Roman"/>
        </w:rPr>
        <w:t>?</w:t>
      </w:r>
      <w:r w:rsidRPr="00063163">
        <w:rPr>
          <w:rFonts w:ascii="Times New Roman" w:eastAsia="Calibri,Segoe UI,Times New Roma" w:hAnsi="Times New Roman" w:cs="Times New Roman"/>
        </w:rPr>
        <w:t>).</w:t>
      </w:r>
    </w:p>
    <w:p w:rsidR="004C73F3" w:rsidRPr="00063163" w:rsidRDefault="004C73F3" w:rsidP="004C73F3">
      <w:pPr>
        <w:pStyle w:val="ListParagraph"/>
        <w:numPr>
          <w:ilvl w:val="0"/>
          <w:numId w:val="2"/>
        </w:numPr>
        <w:spacing w:after="0" w:line="240" w:lineRule="auto"/>
        <w:textAlignment w:val="baseline"/>
        <w:rPr>
          <w:rFonts w:ascii="Times New Roman" w:eastAsia="Calibri,Segoe UI,Times New Roma" w:hAnsi="Times New Roman" w:cs="Times New Roman"/>
        </w:rPr>
      </w:pPr>
      <w:r>
        <w:t>Please create a new icon (</w:t>
      </w:r>
      <w:r w:rsidRPr="0016754C">
        <w:rPr>
          <w:b/>
        </w:rPr>
        <w:t>Add Translation Job</w:t>
      </w:r>
      <w:r>
        <w:t>) in both the GTN and GTC toolbars to add a new job to the queue.</w:t>
      </w:r>
    </w:p>
    <w:p w:rsidR="004C73F3" w:rsidRPr="00021D0C" w:rsidRDefault="004C73F3" w:rsidP="004C73F3">
      <w:pPr>
        <w:pStyle w:val="ListParagraph"/>
        <w:numPr>
          <w:ilvl w:val="0"/>
          <w:numId w:val="2"/>
        </w:numPr>
        <w:spacing w:after="0" w:line="240" w:lineRule="auto"/>
        <w:textAlignment w:val="baseline"/>
        <w:rPr>
          <w:rFonts w:ascii="Times New Roman" w:eastAsia="Calibri,Segoe UI,Times New Roma" w:hAnsi="Times New Roman" w:cs="Times New Roman"/>
        </w:rPr>
      </w:pPr>
      <w:r>
        <w:t xml:space="preserve">New jobs will primarily be added while the user is in the CDR by clicking the </w:t>
      </w:r>
      <w:r w:rsidRPr="0016754C">
        <w:rPr>
          <w:b/>
        </w:rPr>
        <w:t>Add Translation Job</w:t>
      </w:r>
      <w:r>
        <w:t xml:space="preserve"> icon. We should be able to add a new job directly from the web interface as well.</w:t>
      </w:r>
    </w:p>
    <w:p w:rsidR="004C73F3" w:rsidRPr="00021D0C" w:rsidRDefault="004C73F3" w:rsidP="004C73F3">
      <w:pPr>
        <w:pStyle w:val="ListParagraph"/>
        <w:numPr>
          <w:ilvl w:val="0"/>
          <w:numId w:val="2"/>
        </w:numPr>
        <w:spacing w:after="0" w:line="240" w:lineRule="auto"/>
        <w:rPr>
          <w:rFonts w:ascii="Times New Roman" w:eastAsia="Calibri,Segoe UI,Times New Roma" w:hAnsi="Times New Roman" w:cs="Times New Roman"/>
        </w:rPr>
      </w:pPr>
      <w:r w:rsidRPr="00021D0C">
        <w:rPr>
          <w:rFonts w:ascii="Times New Roman" w:eastAsia="Calibri,Segoe UI,Times New Roma" w:hAnsi="Times New Roman" w:cs="Times New Roman"/>
        </w:rPr>
        <w:t>The "</w:t>
      </w:r>
      <w:r w:rsidRPr="00021D0C">
        <w:rPr>
          <w:rFonts w:ascii="Times New Roman" w:eastAsia="Calibri,Segoe UI,Times New Roma" w:hAnsi="Times New Roman" w:cs="Times New Roman"/>
          <w:b/>
        </w:rPr>
        <w:t>Assigned To</w:t>
      </w:r>
      <w:r w:rsidRPr="00021D0C">
        <w:rPr>
          <w:rFonts w:ascii="Times New Roman" w:eastAsia="Calibri,Segoe UI,Times New Roma" w:hAnsi="Times New Roman" w:cs="Times New Roman"/>
        </w:rPr>
        <w:t>" field should always default to “Linda Saucedo”.</w:t>
      </w:r>
    </w:p>
    <w:p w:rsidR="004C73F3" w:rsidRDefault="004C73F3" w:rsidP="004C73F3">
      <w:pPr>
        <w:pStyle w:val="ListParagraph"/>
        <w:numPr>
          <w:ilvl w:val="0"/>
          <w:numId w:val="2"/>
        </w:numPr>
        <w:spacing w:after="0" w:line="240" w:lineRule="auto"/>
        <w:rPr>
          <w:rFonts w:ascii="Times New Roman" w:eastAsia="Calibri,Segoe UI,Times New Roma" w:hAnsi="Times New Roman" w:cs="Times New Roman"/>
        </w:rPr>
      </w:pPr>
      <w:r w:rsidRPr="0029320A">
        <w:rPr>
          <w:rFonts w:ascii="Times New Roman" w:eastAsia="Calibri,Segoe UI,Times New Roma" w:hAnsi="Times New Roman" w:cs="Times New Roman"/>
        </w:rPr>
        <w:t>We would want</w:t>
      </w:r>
      <w:r w:rsidRPr="00021D0C">
        <w:rPr>
          <w:rFonts w:ascii="Times New Roman" w:eastAsia="Calibri,Segoe UI,Times New Roma" w:hAnsi="Times New Roman" w:cs="Times New Roman"/>
        </w:rPr>
        <w:t xml:space="preserve"> the ability to assign multiple terms to translators on the same page at the same time</w:t>
      </w:r>
      <w:r>
        <w:rPr>
          <w:rFonts w:ascii="Times New Roman" w:eastAsia="Calibri,Segoe UI,Times New Roma" w:hAnsi="Times New Roman" w:cs="Times New Roman"/>
        </w:rPr>
        <w:t xml:space="preserve"> if possible</w:t>
      </w:r>
      <w:r w:rsidRPr="00021D0C">
        <w:rPr>
          <w:rFonts w:ascii="Times New Roman" w:eastAsia="Calibri,Segoe UI,Times New Roma" w:hAnsi="Times New Roman" w:cs="Times New Roman"/>
        </w:rPr>
        <w:t>.</w:t>
      </w:r>
    </w:p>
    <w:p w:rsidR="004C73F3" w:rsidRPr="00021D0C" w:rsidRDefault="004C73F3" w:rsidP="004C73F3">
      <w:pPr>
        <w:pStyle w:val="ListParagraph"/>
        <w:numPr>
          <w:ilvl w:val="0"/>
          <w:numId w:val="2"/>
        </w:numPr>
        <w:spacing w:after="0" w:line="240" w:lineRule="auto"/>
        <w:rPr>
          <w:rFonts w:ascii="Times New Roman" w:eastAsia="Calibri,Segoe UI,Times New Roma" w:hAnsi="Times New Roman" w:cs="Times New Roman"/>
        </w:rPr>
      </w:pPr>
      <w:r>
        <w:t>There should be no email notification when a job status changes or a new job is assigned.</w:t>
      </w:r>
    </w:p>
    <w:p w:rsidR="004C73F3" w:rsidRPr="00B1177E" w:rsidRDefault="004C73F3" w:rsidP="004C73F3">
      <w:pPr>
        <w:pStyle w:val="ListParagraph"/>
        <w:numPr>
          <w:ilvl w:val="0"/>
          <w:numId w:val="2"/>
        </w:numPr>
        <w:spacing w:after="0" w:line="240" w:lineRule="auto"/>
        <w:rPr>
          <w:rFonts w:ascii="Times New Roman" w:eastAsia="Calibri,Segoe UI,Times New Roma" w:hAnsi="Times New Roman" w:cs="Times New Roman"/>
        </w:rPr>
      </w:pPr>
      <w:r>
        <w:t>Rather, if possible, we want to be able to determine when to send the email notification after manually assigning multiple jobs.</w:t>
      </w:r>
    </w:p>
    <w:p w:rsidR="004C73F3" w:rsidRPr="007E7D40" w:rsidRDefault="004C73F3" w:rsidP="004C73F3">
      <w:pPr>
        <w:pStyle w:val="ListParagraph"/>
        <w:numPr>
          <w:ilvl w:val="0"/>
          <w:numId w:val="2"/>
        </w:numPr>
        <w:spacing w:after="0" w:line="240" w:lineRule="auto"/>
        <w:rPr>
          <w:rFonts w:ascii="Times New Roman" w:eastAsia="Calibri,Segoe UI,Times New Roma" w:hAnsi="Times New Roman" w:cs="Times New Roman"/>
        </w:rPr>
      </w:pPr>
      <w:r>
        <w:t>Scheduled email- Please send</w:t>
      </w:r>
      <w:r w:rsidR="00556051">
        <w:t xml:space="preserve"> email notification of all jobs</w:t>
      </w:r>
      <w:r>
        <w:t xml:space="preserve"> with a status of “</w:t>
      </w:r>
      <w:r w:rsidRPr="00B1177E">
        <w:rPr>
          <w:b/>
        </w:rPr>
        <w:t>Ready for Translation</w:t>
      </w:r>
      <w:r>
        <w:t xml:space="preserve">” on Monday mornings to Linda only. </w:t>
      </w:r>
    </w:p>
    <w:p w:rsidR="004C73F3" w:rsidRPr="005A6DE2" w:rsidRDefault="004C73F3" w:rsidP="004C73F3">
      <w:pPr>
        <w:pStyle w:val="ListParagraph"/>
        <w:numPr>
          <w:ilvl w:val="0"/>
          <w:numId w:val="2"/>
        </w:numPr>
        <w:spacing w:after="0" w:line="240" w:lineRule="auto"/>
        <w:rPr>
          <w:rFonts w:ascii="Times New Roman" w:eastAsia="Calibri,Segoe UI,Times New Roma" w:hAnsi="Times New Roman" w:cs="Times New Roman"/>
        </w:rPr>
      </w:pPr>
      <w:r>
        <w:t xml:space="preserve">Scheduled emails with all jobs in the queue assigned to each translator should be sent to the appropriate translator each day after the nightly publishing job or early the following morning. </w:t>
      </w:r>
    </w:p>
    <w:p w:rsidR="004C73F3" w:rsidRDefault="004C73F3" w:rsidP="004C73F3">
      <w:pPr>
        <w:pStyle w:val="ListParagraph"/>
        <w:numPr>
          <w:ilvl w:val="0"/>
          <w:numId w:val="2"/>
        </w:numPr>
        <w:spacing w:after="0" w:line="240" w:lineRule="auto"/>
        <w:rPr>
          <w:rFonts w:ascii="Times New Roman" w:eastAsia="Calibri,Segoe UI,Times New Roma" w:hAnsi="Times New Roman" w:cs="Times New Roman"/>
        </w:rPr>
      </w:pPr>
      <w:r>
        <w:rPr>
          <w:rFonts w:ascii="Times New Roman" w:eastAsia="Calibri,Segoe UI,Times New Roma" w:hAnsi="Times New Roman" w:cs="Times New Roman"/>
        </w:rPr>
        <w:t>There won’t be the need for attachments for this queue.</w:t>
      </w:r>
    </w:p>
    <w:p w:rsidR="004C73F3" w:rsidRPr="00647EEF" w:rsidRDefault="004C73F3" w:rsidP="004C73F3">
      <w:pPr>
        <w:pStyle w:val="ListParagraph"/>
        <w:numPr>
          <w:ilvl w:val="0"/>
          <w:numId w:val="2"/>
        </w:numPr>
        <w:spacing w:after="0" w:line="240" w:lineRule="auto"/>
        <w:rPr>
          <w:rFonts w:ascii="Times New Roman" w:eastAsia="Calibri,Segoe UI,Times New Roma" w:hAnsi="Times New Roman" w:cs="Times New Roman"/>
        </w:rPr>
      </w:pPr>
      <w:r>
        <w:rPr>
          <w:rFonts w:ascii="Times New Roman" w:eastAsia="Calibri,Segoe UI,Times New Roma" w:hAnsi="Times New Roman" w:cs="Times New Roman"/>
        </w:rPr>
        <w:t>The queue should be sorted by date in descending order.</w:t>
      </w:r>
    </w:p>
    <w:p w:rsidR="004C73F3" w:rsidRDefault="004C73F3" w:rsidP="004C73F3">
      <w:pPr>
        <w:pStyle w:val="ListParagraph"/>
        <w:spacing w:after="0" w:line="240" w:lineRule="auto"/>
        <w:ind w:left="1080"/>
        <w:rPr>
          <w:rFonts w:ascii="Times New Roman" w:eastAsia="Calibri,Segoe UI,Times New Roma" w:hAnsi="Times New Roman" w:cs="Times New Roman"/>
        </w:rPr>
      </w:pPr>
    </w:p>
    <w:p w:rsidR="004C73F3" w:rsidRPr="00CC73CB" w:rsidRDefault="004C73F3" w:rsidP="004C73F3">
      <w:pPr>
        <w:pStyle w:val="ListParagraph"/>
        <w:spacing w:after="0" w:line="240" w:lineRule="auto"/>
        <w:ind w:left="1080"/>
        <w:textAlignment w:val="baseline"/>
        <w:rPr>
          <w:rFonts w:ascii="Times New Roman" w:eastAsia="Calibri,Segoe UI,Times New Roma" w:hAnsi="Times New Roman" w:cs="Times New Roman"/>
        </w:rPr>
      </w:pPr>
    </w:p>
    <w:p w:rsidR="004C73F3" w:rsidRPr="008841D1" w:rsidRDefault="00556051" w:rsidP="004C73F3">
      <w:pPr>
        <w:spacing w:after="0" w:line="240" w:lineRule="auto"/>
        <w:ind w:left="360"/>
        <w:textAlignment w:val="baseline"/>
        <w:rPr>
          <w:rFonts w:ascii="Times New Roman" w:eastAsia="Segoe UI,Times New Roman" w:hAnsi="Times New Roman" w:cs="Times New Roman"/>
          <w:b/>
        </w:rPr>
      </w:pPr>
      <w:r>
        <w:rPr>
          <w:rFonts w:ascii="Times New Roman" w:eastAsia="Times New Roman" w:hAnsi="Times New Roman" w:cs="Times New Roman"/>
          <w:b/>
        </w:rPr>
        <w:t>Processing Statuses:</w:t>
      </w:r>
    </w:p>
    <w:p w:rsidR="004C73F3" w:rsidRPr="008841D1" w:rsidRDefault="004C73F3" w:rsidP="004C73F3">
      <w:pPr>
        <w:spacing w:after="0" w:line="240" w:lineRule="auto"/>
        <w:ind w:left="660" w:hanging="315"/>
        <w:textAlignment w:val="baseline"/>
        <w:rPr>
          <w:rFonts w:ascii="Times New Roman" w:eastAsia="Times New Roman" w:hAnsi="Times New Roman" w:cs="Times New Roman"/>
        </w:rPr>
      </w:pPr>
      <w:r w:rsidRPr="008841D1">
        <w:rPr>
          <w:rFonts w:ascii="Times New Roman" w:eastAsia="Times New Roman" w:hAnsi="Times New Roman" w:cs="Times New Roman"/>
        </w:rPr>
        <w:t xml:space="preserve">   </w:t>
      </w:r>
    </w:p>
    <w:p w:rsidR="004C73F3" w:rsidRPr="008841D1" w:rsidRDefault="004C73F3" w:rsidP="004C73F3">
      <w:pPr>
        <w:pStyle w:val="ListParagraph"/>
        <w:spacing w:after="0" w:line="240" w:lineRule="auto"/>
        <w:ind w:left="1182"/>
        <w:textAlignment w:val="baseline"/>
        <w:rPr>
          <w:rFonts w:ascii="Times New Roman" w:eastAsia="Segoe UI,Times New Roman" w:hAnsi="Times New Roman" w:cs="Times New Roman"/>
        </w:rPr>
      </w:pPr>
      <w:r w:rsidRPr="008841D1">
        <w:rPr>
          <w:rFonts w:ascii="Times New Roman" w:eastAsia="Calibri,Segoe UI,Times New Roma" w:hAnsi="Times New Roman" w:cs="Times New Roman"/>
        </w:rPr>
        <w:t>  </w:t>
      </w:r>
    </w:p>
    <w:p w:rsidR="004C73F3" w:rsidRPr="00556051" w:rsidRDefault="004C73F3" w:rsidP="004C73F3">
      <w:pPr>
        <w:pStyle w:val="ListParagraph"/>
        <w:numPr>
          <w:ilvl w:val="0"/>
          <w:numId w:val="1"/>
        </w:numPr>
        <w:spacing w:after="0" w:line="240" w:lineRule="auto"/>
        <w:textAlignment w:val="baseline"/>
        <w:rPr>
          <w:rFonts w:ascii="Times New Roman" w:eastAsia="Times New Roman" w:hAnsi="Times New Roman" w:cs="Times New Roman"/>
        </w:rPr>
      </w:pPr>
      <w:proofErr w:type="spellStart"/>
      <w:r w:rsidRPr="00556051">
        <w:rPr>
          <w:rFonts w:ascii="Times New Roman" w:eastAsia="Times New Roman" w:hAnsi="Times New Roman" w:cs="Times New Roman"/>
          <w:lang w:val="es-ES"/>
        </w:rPr>
        <w:t>Ready</w:t>
      </w:r>
      <w:proofErr w:type="spellEnd"/>
      <w:r w:rsidRPr="00556051">
        <w:rPr>
          <w:rFonts w:ascii="Times New Roman" w:eastAsia="Times New Roman" w:hAnsi="Times New Roman" w:cs="Times New Roman"/>
          <w:lang w:val="es-ES"/>
        </w:rPr>
        <w:t> </w:t>
      </w:r>
      <w:proofErr w:type="spellStart"/>
      <w:r w:rsidRPr="00556051">
        <w:rPr>
          <w:rFonts w:ascii="Times New Roman" w:eastAsia="Times New Roman" w:hAnsi="Times New Roman" w:cs="Times New Roman"/>
          <w:lang w:val="es-ES"/>
        </w:rPr>
        <w:t>For</w:t>
      </w:r>
      <w:proofErr w:type="spellEnd"/>
      <w:r w:rsidRPr="00556051">
        <w:rPr>
          <w:rFonts w:ascii="Times New Roman" w:eastAsia="Times New Roman" w:hAnsi="Times New Roman" w:cs="Times New Roman"/>
          <w:lang w:val="es-ES"/>
        </w:rPr>
        <w:t> </w:t>
      </w:r>
      <w:proofErr w:type="spellStart"/>
      <w:r w:rsidRPr="00556051">
        <w:rPr>
          <w:rFonts w:ascii="Times New Roman" w:eastAsia="Times New Roman" w:hAnsi="Times New Roman" w:cs="Times New Roman"/>
          <w:lang w:val="es-ES"/>
        </w:rPr>
        <w:t>Translation</w:t>
      </w:r>
      <w:proofErr w:type="spellEnd"/>
    </w:p>
    <w:p w:rsidR="004C73F3" w:rsidRPr="00556051" w:rsidRDefault="004C73F3" w:rsidP="004C73F3">
      <w:pPr>
        <w:pStyle w:val="ListParagraph"/>
        <w:numPr>
          <w:ilvl w:val="0"/>
          <w:numId w:val="1"/>
        </w:numPr>
        <w:spacing w:after="0" w:line="240" w:lineRule="auto"/>
        <w:textAlignment w:val="baseline"/>
        <w:rPr>
          <w:rFonts w:ascii="Times New Roman" w:eastAsia="Times New Roman" w:hAnsi="Times New Roman" w:cs="Times New Roman"/>
        </w:rPr>
      </w:pPr>
      <w:r w:rsidRPr="00556051">
        <w:rPr>
          <w:rFonts w:ascii="Times New Roman" w:eastAsia="Times New Roman" w:hAnsi="Times New Roman" w:cs="Times New Roman"/>
        </w:rPr>
        <w:t xml:space="preserve">Ready for Translation Peer Review 1 </w:t>
      </w:r>
    </w:p>
    <w:p w:rsidR="004C73F3" w:rsidRPr="00556051" w:rsidRDefault="004C73F3" w:rsidP="004C73F3">
      <w:pPr>
        <w:pStyle w:val="ListParagraph"/>
        <w:numPr>
          <w:ilvl w:val="0"/>
          <w:numId w:val="1"/>
        </w:numPr>
        <w:spacing w:after="0" w:line="240" w:lineRule="auto"/>
        <w:textAlignment w:val="baseline"/>
        <w:rPr>
          <w:rFonts w:ascii="Times New Roman" w:eastAsia="Times New Roman" w:hAnsi="Times New Roman" w:cs="Times New Roman"/>
        </w:rPr>
      </w:pPr>
      <w:proofErr w:type="spellStart"/>
      <w:r w:rsidRPr="00556051">
        <w:rPr>
          <w:rFonts w:ascii="Times New Roman" w:eastAsia="Times New Roman" w:hAnsi="Times New Roman" w:cs="Times New Roman"/>
          <w:lang w:val="es-ES"/>
        </w:rPr>
        <w:t>Ready</w:t>
      </w:r>
      <w:proofErr w:type="spellEnd"/>
      <w:r w:rsidRPr="00556051">
        <w:rPr>
          <w:rFonts w:ascii="Times New Roman" w:eastAsia="Times New Roman" w:hAnsi="Times New Roman" w:cs="Times New Roman"/>
          <w:lang w:val="es-ES"/>
        </w:rPr>
        <w:t xml:space="preserve"> </w:t>
      </w:r>
      <w:proofErr w:type="spellStart"/>
      <w:r w:rsidRPr="00556051">
        <w:rPr>
          <w:rFonts w:ascii="Times New Roman" w:eastAsia="Times New Roman" w:hAnsi="Times New Roman" w:cs="Times New Roman"/>
          <w:lang w:val="es-ES"/>
        </w:rPr>
        <w:t>for</w:t>
      </w:r>
      <w:proofErr w:type="spellEnd"/>
      <w:r w:rsidRPr="00556051">
        <w:rPr>
          <w:rFonts w:ascii="Times New Roman" w:eastAsia="Times New Roman" w:hAnsi="Times New Roman" w:cs="Times New Roman"/>
          <w:lang w:val="es-ES"/>
        </w:rPr>
        <w:t xml:space="preserve"> </w:t>
      </w:r>
      <w:proofErr w:type="spellStart"/>
      <w:r w:rsidRPr="00556051">
        <w:rPr>
          <w:rFonts w:ascii="Times New Roman" w:eastAsia="Times New Roman" w:hAnsi="Times New Roman" w:cs="Times New Roman"/>
          <w:lang w:val="es-ES"/>
        </w:rPr>
        <w:t>Translation</w:t>
      </w:r>
      <w:proofErr w:type="spellEnd"/>
      <w:r w:rsidRPr="00556051">
        <w:rPr>
          <w:rFonts w:ascii="Times New Roman" w:eastAsia="Times New Roman" w:hAnsi="Times New Roman" w:cs="Times New Roman"/>
          <w:lang w:val="es-ES"/>
        </w:rPr>
        <w:t>  Peer </w:t>
      </w:r>
      <w:proofErr w:type="spellStart"/>
      <w:r w:rsidRPr="00556051">
        <w:rPr>
          <w:rFonts w:ascii="Times New Roman" w:eastAsia="Times New Roman" w:hAnsi="Times New Roman" w:cs="Times New Roman"/>
          <w:lang w:val="es-ES"/>
        </w:rPr>
        <w:t>Review</w:t>
      </w:r>
      <w:proofErr w:type="spellEnd"/>
      <w:r w:rsidRPr="00556051">
        <w:rPr>
          <w:rFonts w:ascii="Times New Roman" w:eastAsia="Times New Roman" w:hAnsi="Times New Roman" w:cs="Times New Roman"/>
          <w:lang w:val="es-ES"/>
        </w:rPr>
        <w:t> 2</w:t>
      </w:r>
      <w:r w:rsidRPr="00556051">
        <w:rPr>
          <w:rFonts w:ascii="Times New Roman" w:eastAsia="Times New Roman" w:hAnsi="Times New Roman" w:cs="Times New Roman"/>
        </w:rPr>
        <w:t>  </w:t>
      </w:r>
    </w:p>
    <w:p w:rsidR="004C73F3" w:rsidRPr="00556051" w:rsidRDefault="004C73F3" w:rsidP="004C73F3">
      <w:pPr>
        <w:pStyle w:val="ListParagraph"/>
        <w:numPr>
          <w:ilvl w:val="0"/>
          <w:numId w:val="1"/>
        </w:numPr>
        <w:spacing w:after="0" w:line="240" w:lineRule="auto"/>
        <w:textAlignment w:val="baseline"/>
        <w:rPr>
          <w:rFonts w:ascii="Times New Roman" w:eastAsia="Times New Roman" w:hAnsi="Times New Roman" w:cs="Times New Roman"/>
        </w:rPr>
      </w:pPr>
      <w:r w:rsidRPr="00556051">
        <w:rPr>
          <w:rFonts w:ascii="Times New Roman" w:eastAsia="Times New Roman" w:hAnsi="Times New Roman" w:cs="Times New Roman"/>
        </w:rPr>
        <w:t>Translation Made Publishable </w:t>
      </w:r>
    </w:p>
    <w:p w:rsidR="004C73F3" w:rsidRPr="00CC73CB" w:rsidRDefault="004C73F3" w:rsidP="004C73F3">
      <w:pPr>
        <w:spacing w:after="0" w:line="240" w:lineRule="auto"/>
        <w:textAlignment w:val="baseline"/>
        <w:rPr>
          <w:b/>
        </w:rPr>
      </w:pPr>
    </w:p>
    <w:p w:rsidR="004C73F3" w:rsidRDefault="004C73F3" w:rsidP="004C73F3">
      <w:pPr>
        <w:spacing w:after="0" w:line="240" w:lineRule="auto"/>
        <w:textAlignment w:val="baseline"/>
        <w:rPr>
          <w:b/>
        </w:rPr>
      </w:pPr>
      <w:r>
        <w:rPr>
          <w:b/>
        </w:rPr>
        <w:t xml:space="preserve"> </w:t>
      </w:r>
      <w:r w:rsidRPr="00CC73CB">
        <w:rPr>
          <w:b/>
        </w:rPr>
        <w:t xml:space="preserve"> Queue columns:</w:t>
      </w:r>
    </w:p>
    <w:p w:rsidR="004C73F3" w:rsidRPr="00CC73CB" w:rsidRDefault="004C73F3" w:rsidP="004C73F3">
      <w:pPr>
        <w:spacing w:after="0" w:line="240" w:lineRule="auto"/>
        <w:textAlignment w:val="baseline"/>
        <w:rPr>
          <w:b/>
        </w:rPr>
      </w:pPr>
    </w:p>
    <w:p w:rsidR="004C73F3" w:rsidRDefault="00556051" w:rsidP="004C73F3">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 SELECT JOB</w:t>
      </w:r>
      <w:r w:rsidR="004C73F3">
        <w:rPr>
          <w:rFonts w:ascii="Times New Roman" w:eastAsia="Times New Roman" w:hAnsi="Times New Roman" w:cs="Times New Roman"/>
        </w:rPr>
        <w:t xml:space="preserve"> |GTC CDR ID | GTC Status| GTN CDR ID | GTN Title| GTN Status| Audience | Assigned To | GTC Date | GTN Date| </w:t>
      </w:r>
      <w:r w:rsidR="004C73F3" w:rsidRPr="00C36AE4">
        <w:rPr>
          <w:rFonts w:ascii="Times New Roman" w:eastAsia="Times New Roman" w:hAnsi="Times New Roman" w:cs="Times New Roman"/>
        </w:rPr>
        <w:t>Comment</w:t>
      </w:r>
      <w:r>
        <w:rPr>
          <w:rFonts w:ascii="Times New Roman" w:eastAsia="Times New Roman" w:hAnsi="Times New Roman" w:cs="Times New Roman"/>
        </w:rPr>
        <w:t>s</w:t>
      </w:r>
      <w:r w:rsidR="004C73F3" w:rsidRPr="00C36AE4">
        <w:rPr>
          <w:rFonts w:ascii="Times New Roman" w:eastAsia="Times New Roman" w:hAnsi="Times New Roman" w:cs="Times New Roman"/>
        </w:rPr>
        <w:t xml:space="preserve"> </w:t>
      </w:r>
      <w:r w:rsidR="004C73F3">
        <w:rPr>
          <w:rFonts w:ascii="Times New Roman" w:eastAsia="Times New Roman" w:hAnsi="Times New Roman" w:cs="Times New Roman"/>
        </w:rPr>
        <w:t>|</w:t>
      </w:r>
    </w:p>
    <w:p w:rsidR="004C73F3" w:rsidRDefault="004C73F3" w:rsidP="004C73F3">
      <w:pPr>
        <w:spacing w:after="0" w:line="240" w:lineRule="auto"/>
        <w:textAlignment w:val="baseline"/>
        <w:rPr>
          <w:rFonts w:ascii="Times New Roman" w:eastAsia="Times New Roman" w:hAnsi="Times New Roman" w:cs="Times New Roman"/>
        </w:rPr>
      </w:pPr>
    </w:p>
    <w:p w:rsidR="004C73F3" w:rsidRDefault="004C73F3" w:rsidP="004C73F3">
      <w:pPr>
        <w:spacing w:after="0" w:line="240" w:lineRule="auto"/>
        <w:textAlignment w:val="baseline"/>
        <w:rPr>
          <w:rFonts w:ascii="Times New Roman" w:eastAsia="Times New Roman" w:hAnsi="Times New Roman" w:cs="Times New Roman"/>
        </w:rPr>
      </w:pPr>
    </w:p>
    <w:p w:rsidR="004C73F3" w:rsidRDefault="004C73F3" w:rsidP="004C73F3">
      <w:pPr>
        <w:spacing w:after="0" w:line="240" w:lineRule="auto"/>
        <w:textAlignment w:val="baseline"/>
        <w:rPr>
          <w:rFonts w:ascii="Times New Roman" w:eastAsia="Times New Roman" w:hAnsi="Times New Roman" w:cs="Times New Roman"/>
        </w:rPr>
      </w:pPr>
    </w:p>
    <w:p w:rsidR="004C73F3" w:rsidRDefault="004C73F3" w:rsidP="004C73F3">
      <w:pPr>
        <w:spacing w:after="0" w:line="240" w:lineRule="auto"/>
        <w:textAlignment w:val="baseline"/>
        <w:rPr>
          <w:rFonts w:ascii="Times New Roman" w:eastAsia="Times New Roman" w:hAnsi="Times New Roman" w:cs="Times New Roman"/>
        </w:rPr>
      </w:pPr>
    </w:p>
    <w:p w:rsidR="004C73F3" w:rsidRDefault="004C73F3" w:rsidP="004C73F3">
      <w:pPr>
        <w:spacing w:after="0" w:line="240" w:lineRule="auto"/>
        <w:textAlignment w:val="baseline"/>
        <w:rPr>
          <w:rFonts w:ascii="Times New Roman" w:eastAsia="Times New Roman" w:hAnsi="Times New Roman" w:cs="Times New Roman"/>
        </w:rPr>
      </w:pPr>
    </w:p>
    <w:p w:rsidR="004C73F3" w:rsidRDefault="004C73F3" w:rsidP="004C73F3">
      <w:pPr>
        <w:spacing w:after="0" w:line="240" w:lineRule="auto"/>
        <w:textAlignment w:val="baseline"/>
        <w:rPr>
          <w:rFonts w:ascii="Times New Roman" w:eastAsia="Times New Roman" w:hAnsi="Times New Roman" w:cs="Times New Roman"/>
        </w:rPr>
      </w:pPr>
      <w:r w:rsidRPr="00DC1BC5">
        <w:rPr>
          <w:rFonts w:ascii="Times New Roman" w:eastAsia="Times New Roman" w:hAnsi="Times New Roman" w:cs="Times New Roman"/>
          <w:b/>
        </w:rPr>
        <w:t>Assignees</w:t>
      </w:r>
      <w:r>
        <w:rPr>
          <w:rFonts w:ascii="Times New Roman" w:eastAsia="Times New Roman" w:hAnsi="Times New Roman" w:cs="Times New Roman"/>
        </w:rPr>
        <w:t>:</w:t>
      </w:r>
    </w:p>
    <w:p w:rsidR="004C73F3" w:rsidRDefault="004C73F3" w:rsidP="004C73F3">
      <w:pPr>
        <w:spacing w:after="0" w:line="240" w:lineRule="auto"/>
        <w:textAlignment w:val="baseline"/>
        <w:rPr>
          <w:rFonts w:ascii="Times New Roman" w:eastAsia="Times New Roman" w:hAnsi="Times New Roman" w:cs="Times New Roman"/>
        </w:rPr>
      </w:pPr>
    </w:p>
    <w:p w:rsidR="004C73F3" w:rsidRDefault="004C73F3" w:rsidP="004C73F3">
      <w:pPr>
        <w:pStyle w:val="ListParagraph"/>
        <w:numPr>
          <w:ilvl w:val="0"/>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lastRenderedPageBreak/>
        <w:t>Linda Saucedo</w:t>
      </w:r>
    </w:p>
    <w:p w:rsidR="004C73F3" w:rsidRDefault="004C73F3" w:rsidP="004C73F3">
      <w:pPr>
        <w:pStyle w:val="ListParagraph"/>
        <w:numPr>
          <w:ilvl w:val="0"/>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Monica Adler</w:t>
      </w:r>
    </w:p>
    <w:p w:rsidR="004C73F3" w:rsidRDefault="004C73F3" w:rsidP="004C73F3">
      <w:pPr>
        <w:pStyle w:val="ListParagraph"/>
        <w:numPr>
          <w:ilvl w:val="0"/>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Victoria Imas-Duchovny</w:t>
      </w:r>
    </w:p>
    <w:p w:rsidR="004C73F3" w:rsidRDefault="004C73F3" w:rsidP="004C73F3">
      <w:pPr>
        <w:pStyle w:val="ListParagraph"/>
        <w:numPr>
          <w:ilvl w:val="0"/>
          <w:numId w:val="3"/>
        </w:num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Isabel Lansberry</w:t>
      </w:r>
    </w:p>
    <w:p w:rsidR="004C73F3" w:rsidRDefault="004C73F3" w:rsidP="004C73F3">
      <w:pPr>
        <w:pStyle w:val="ListParagraph"/>
        <w:spacing w:after="0" w:line="240" w:lineRule="auto"/>
        <w:textAlignment w:val="baseline"/>
        <w:rPr>
          <w:rFonts w:ascii="Times New Roman" w:eastAsia="Times New Roman" w:hAnsi="Times New Roman" w:cs="Times New Roman"/>
          <w:b/>
        </w:rPr>
      </w:pPr>
    </w:p>
    <w:p w:rsidR="004C73F3" w:rsidRDefault="004C73F3" w:rsidP="004C73F3">
      <w:pPr>
        <w:pStyle w:val="ListParagraph"/>
        <w:spacing w:after="0" w:line="240" w:lineRule="auto"/>
        <w:textAlignment w:val="baseline"/>
        <w:rPr>
          <w:rFonts w:ascii="Times New Roman" w:eastAsia="Times New Roman" w:hAnsi="Times New Roman" w:cs="Times New Roman"/>
          <w:b/>
        </w:rPr>
      </w:pPr>
    </w:p>
    <w:p w:rsidR="007743D0" w:rsidRPr="004C73F3" w:rsidRDefault="00EB4344" w:rsidP="004C73F3"/>
    <w:sectPr w:rsidR="007743D0" w:rsidRPr="004C7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Segoe UI,Times New Rom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C95"/>
    <w:multiLevelType w:val="hybridMultilevel"/>
    <w:tmpl w:val="A7C6EBE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824391A"/>
    <w:multiLevelType w:val="hybridMultilevel"/>
    <w:tmpl w:val="76BE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A2C80"/>
    <w:multiLevelType w:val="hybridMultilevel"/>
    <w:tmpl w:val="E64ED090"/>
    <w:lvl w:ilvl="0" w:tplc="D52E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F3"/>
    <w:rsid w:val="002D0DE2"/>
    <w:rsid w:val="004C73F3"/>
    <w:rsid w:val="00556051"/>
    <w:rsid w:val="00757C82"/>
    <w:rsid w:val="009579F1"/>
    <w:rsid w:val="009B12C3"/>
    <w:rsid w:val="00AF3DDA"/>
    <w:rsid w:val="00C454A4"/>
    <w:rsid w:val="00EB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7853F-3ED9-40D0-8D0E-EE3C84E6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Osei-Poku, William</dc:creator>
  <cp:keywords/>
  <dc:description/>
  <cp:lastModifiedBy>William Osei-Poku</cp:lastModifiedBy>
  <cp:revision>2</cp:revision>
  <dcterms:created xsi:type="dcterms:W3CDTF">2018-06-27T16:18:00Z</dcterms:created>
  <dcterms:modified xsi:type="dcterms:W3CDTF">2018-06-27T16:18:00Z</dcterms:modified>
</cp:coreProperties>
</file>